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76"/>
        <w:gridCol w:w="2034"/>
        <w:gridCol w:w="6480"/>
      </w:tblGrid>
      <w:tr w:rsidR="00F24B10" w14:paraId="6D58A870" w14:textId="77777777" w:rsidTr="00A15A86">
        <w:trPr>
          <w:trHeight w:val="981"/>
        </w:trPr>
        <w:tc>
          <w:tcPr>
            <w:tcW w:w="1476" w:type="dxa"/>
          </w:tcPr>
          <w:p w14:paraId="7EE8F6BA" w14:textId="01B88E34" w:rsidR="00F24B10" w:rsidRDefault="00E01874" w:rsidP="00187E06">
            <w:pPr>
              <w:jc w:val="center"/>
              <w:rPr>
                <w:rFonts w:asciiTheme="minorBidi" w:hAnsiTheme="minorBidi"/>
                <w:b/>
                <w:bCs/>
                <w:sz w:val="24"/>
                <w:szCs w:val="24"/>
              </w:rPr>
            </w:pPr>
            <w:r>
              <w:rPr>
                <w:noProof/>
              </w:rPr>
              <w:drawing>
                <wp:inline distT="0" distB="0" distL="0" distR="0" wp14:anchorId="20340CE0" wp14:editId="44B40461">
                  <wp:extent cx="795655" cy="619584"/>
                  <wp:effectExtent l="0" t="0" r="4445" b="952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245" cy="620043"/>
                          </a:xfrm>
                          <a:prstGeom prst="rect">
                            <a:avLst/>
                          </a:prstGeom>
                          <a:noFill/>
                        </pic:spPr>
                      </pic:pic>
                    </a:graphicData>
                  </a:graphic>
                </wp:inline>
              </w:drawing>
            </w:r>
          </w:p>
        </w:tc>
        <w:tc>
          <w:tcPr>
            <w:tcW w:w="2034" w:type="dxa"/>
          </w:tcPr>
          <w:p w14:paraId="4A4E43B1" w14:textId="3F79B30C" w:rsidR="00F24B10" w:rsidRDefault="00E01874" w:rsidP="00187E06">
            <w:pPr>
              <w:jc w:val="center"/>
              <w:rPr>
                <w:rFonts w:asciiTheme="minorBidi" w:hAnsiTheme="minorBidi"/>
                <w:b/>
                <w:bCs/>
                <w:sz w:val="24"/>
                <w:szCs w:val="24"/>
              </w:rPr>
            </w:pPr>
            <w:r w:rsidRPr="00A520A6">
              <w:rPr>
                <w:rFonts w:asciiTheme="minorBidi" w:hAnsiTheme="minorBidi"/>
                <w:noProof/>
                <w:lang w:val="en-GB" w:eastAsia="en-GB"/>
              </w:rPr>
              <w:drawing>
                <wp:anchor distT="0" distB="0" distL="114300" distR="114300" simplePos="0" relativeHeight="251659264" behindDoc="0" locked="0" layoutInCell="1" allowOverlap="1" wp14:anchorId="3AD6B60A" wp14:editId="768D2AC0">
                  <wp:simplePos x="0" y="0"/>
                  <wp:positionH relativeFrom="margin">
                    <wp:posOffset>0</wp:posOffset>
                  </wp:positionH>
                  <wp:positionV relativeFrom="paragraph">
                    <wp:posOffset>46990</wp:posOffset>
                  </wp:positionV>
                  <wp:extent cx="1155635" cy="588645"/>
                  <wp:effectExtent l="0" t="0" r="6985" b="1905"/>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635" cy="588645"/>
                          </a:xfrm>
                          <a:prstGeom prst="rect">
                            <a:avLst/>
                          </a:prstGeom>
                        </pic:spPr>
                      </pic:pic>
                    </a:graphicData>
                  </a:graphic>
                  <wp14:sizeRelH relativeFrom="margin">
                    <wp14:pctWidth>0</wp14:pctWidth>
                  </wp14:sizeRelH>
                  <wp14:sizeRelV relativeFrom="margin">
                    <wp14:pctHeight>0</wp14:pctHeight>
                  </wp14:sizeRelV>
                </wp:anchor>
              </w:drawing>
            </w:r>
          </w:p>
        </w:tc>
        <w:tc>
          <w:tcPr>
            <w:tcW w:w="6480" w:type="dxa"/>
          </w:tcPr>
          <w:p w14:paraId="3787BC89" w14:textId="77ED4211" w:rsidR="00F24B10" w:rsidRDefault="00F24B10" w:rsidP="004840A1">
            <w:pPr>
              <w:ind w:right="-108"/>
              <w:jc w:val="center"/>
              <w:rPr>
                <w:rFonts w:asciiTheme="minorBidi" w:hAnsiTheme="minorBidi"/>
                <w:b/>
                <w:bCs/>
                <w:sz w:val="24"/>
                <w:szCs w:val="24"/>
              </w:rPr>
            </w:pPr>
            <w:r w:rsidRPr="004840A1">
              <w:rPr>
                <w:rFonts w:asciiTheme="minorBidi" w:hAnsiTheme="minorBidi"/>
                <w:b/>
                <w:bCs/>
                <w:sz w:val="36"/>
                <w:szCs w:val="36"/>
              </w:rPr>
              <w:t>GOVERNMENT OF BALOCHISTAN</w:t>
            </w:r>
            <w:r>
              <w:rPr>
                <w:rFonts w:asciiTheme="minorBidi" w:hAnsiTheme="minorBidi"/>
                <w:b/>
                <w:bCs/>
                <w:sz w:val="24"/>
                <w:szCs w:val="24"/>
              </w:rPr>
              <w:br/>
              <w:t>PLANING AND DEVELOPMENT DEPARTMENT</w:t>
            </w:r>
            <w:r>
              <w:rPr>
                <w:rFonts w:asciiTheme="minorBidi" w:hAnsiTheme="minorBidi"/>
                <w:b/>
                <w:bCs/>
                <w:sz w:val="24"/>
                <w:szCs w:val="24"/>
              </w:rPr>
              <w:br/>
            </w:r>
            <w:r w:rsidRPr="00F24B10">
              <w:rPr>
                <w:rFonts w:asciiTheme="minorBidi" w:hAnsiTheme="minorBidi"/>
                <w:b/>
                <w:bCs/>
                <w:sz w:val="24"/>
                <w:szCs w:val="24"/>
              </w:rPr>
              <w:t>GWADAR-LASBELA LIVELIHOODS SUPPORT PROJECT – PHASE II</w:t>
            </w:r>
          </w:p>
        </w:tc>
      </w:tr>
    </w:tbl>
    <w:p w14:paraId="1DFFD951" w14:textId="77777777" w:rsidR="0014183D" w:rsidRPr="00FC2291" w:rsidRDefault="0014183D" w:rsidP="00FC2291">
      <w:pPr>
        <w:spacing w:after="0"/>
        <w:rPr>
          <w:rFonts w:asciiTheme="minorBidi" w:hAnsiTheme="minorBidi"/>
          <w:b/>
          <w:bCs/>
          <w:sz w:val="14"/>
          <w:szCs w:val="14"/>
        </w:rPr>
      </w:pPr>
    </w:p>
    <w:tbl>
      <w:tblPr>
        <w:tblStyle w:val="TableGrid"/>
        <w:tblW w:w="9900" w:type="dxa"/>
        <w:tblInd w:w="-365" w:type="dxa"/>
        <w:tblLook w:val="04A0" w:firstRow="1" w:lastRow="0" w:firstColumn="1" w:lastColumn="0" w:noHBand="0" w:noVBand="1"/>
      </w:tblPr>
      <w:tblGrid>
        <w:gridCol w:w="9900"/>
      </w:tblGrid>
      <w:tr w:rsidR="00E01874" w14:paraId="70A37916" w14:textId="77777777" w:rsidTr="00FC2291">
        <w:tc>
          <w:tcPr>
            <w:tcW w:w="9900" w:type="dxa"/>
          </w:tcPr>
          <w:p w14:paraId="30240368" w14:textId="576120B3" w:rsidR="00E01874" w:rsidRDefault="00C7248C" w:rsidP="00C7248C">
            <w:pPr>
              <w:tabs>
                <w:tab w:val="center" w:pos="4842"/>
                <w:tab w:val="left" w:pos="7962"/>
              </w:tabs>
              <w:rPr>
                <w:rFonts w:asciiTheme="minorBidi" w:hAnsiTheme="minorBidi"/>
                <w:b/>
                <w:bCs/>
                <w:sz w:val="24"/>
                <w:szCs w:val="24"/>
              </w:rPr>
            </w:pPr>
            <w:r>
              <w:rPr>
                <w:rFonts w:asciiTheme="minorBidi" w:hAnsiTheme="minorBidi"/>
                <w:b/>
                <w:bCs/>
                <w:sz w:val="24"/>
                <w:szCs w:val="24"/>
              </w:rPr>
              <w:tab/>
              <w:t xml:space="preserve">REQUEST FOR </w:t>
            </w:r>
            <w:r w:rsidR="0014183D" w:rsidRPr="00E4096A">
              <w:rPr>
                <w:rFonts w:asciiTheme="minorBidi" w:hAnsiTheme="minorBidi"/>
                <w:b/>
                <w:bCs/>
                <w:sz w:val="24"/>
                <w:szCs w:val="24"/>
              </w:rPr>
              <w:t>EXPRESSIONS OF INTEREST</w:t>
            </w:r>
            <w:r>
              <w:rPr>
                <w:rFonts w:asciiTheme="minorBidi" w:hAnsiTheme="minorBidi"/>
                <w:b/>
                <w:bCs/>
                <w:sz w:val="24"/>
                <w:szCs w:val="24"/>
              </w:rPr>
              <w:t xml:space="preserve"> (REOI)</w:t>
            </w:r>
          </w:p>
        </w:tc>
      </w:tr>
      <w:tr w:rsidR="0014183D" w14:paraId="1C1CA7A0" w14:textId="77777777" w:rsidTr="0008362E">
        <w:trPr>
          <w:trHeight w:val="412"/>
        </w:trPr>
        <w:tc>
          <w:tcPr>
            <w:tcW w:w="9900" w:type="dxa"/>
            <w:vAlign w:val="center"/>
          </w:tcPr>
          <w:p w14:paraId="41420092" w14:textId="682C4F41" w:rsidR="0014183D" w:rsidRPr="0014183D" w:rsidRDefault="008F51D3" w:rsidP="0014183D">
            <w:pPr>
              <w:jc w:val="center"/>
              <w:rPr>
                <w:rFonts w:asciiTheme="minorBidi" w:hAnsiTheme="minorBidi"/>
                <w:b/>
                <w:bCs/>
              </w:rPr>
            </w:pPr>
            <w:r w:rsidRPr="0008362E">
              <w:rPr>
                <w:rFonts w:asciiTheme="minorBidi" w:hAnsiTheme="minorBidi"/>
                <w:b/>
                <w:bCs/>
              </w:rPr>
              <w:t xml:space="preserve">FOR </w:t>
            </w:r>
            <w:r w:rsidRPr="008F51D3">
              <w:rPr>
                <w:rFonts w:asciiTheme="minorBidi" w:hAnsiTheme="minorBidi"/>
                <w:b/>
                <w:bCs/>
              </w:rPr>
              <w:t>DEVELOPMENT OF PROJECT MIS/WEBSITE</w:t>
            </w:r>
          </w:p>
        </w:tc>
      </w:tr>
      <w:tr w:rsidR="0014183D" w14:paraId="189325E3" w14:textId="77777777" w:rsidTr="00E62144">
        <w:trPr>
          <w:trHeight w:val="3259"/>
        </w:trPr>
        <w:tc>
          <w:tcPr>
            <w:tcW w:w="9900" w:type="dxa"/>
            <w:tcBorders>
              <w:bottom w:val="single" w:sz="4" w:space="0" w:color="FFFFFF" w:themeColor="background1"/>
            </w:tcBorders>
          </w:tcPr>
          <w:p w14:paraId="355FAD3A" w14:textId="77777777" w:rsidR="0014183D" w:rsidRPr="0038583B" w:rsidRDefault="0014183D" w:rsidP="0014183D">
            <w:pPr>
              <w:rPr>
                <w:rFonts w:asciiTheme="minorBidi" w:hAnsiTheme="minorBidi"/>
                <w:b/>
                <w:bCs/>
              </w:rPr>
            </w:pPr>
            <w:r w:rsidRPr="0038583B">
              <w:rPr>
                <w:rFonts w:asciiTheme="minorBidi" w:hAnsiTheme="minorBidi"/>
                <w:b/>
                <w:bCs/>
              </w:rPr>
              <w:t>Pakistan</w:t>
            </w:r>
            <w:r>
              <w:rPr>
                <w:rFonts w:asciiTheme="minorBidi" w:hAnsiTheme="minorBidi"/>
                <w:b/>
                <w:bCs/>
              </w:rPr>
              <w:t>,</w:t>
            </w:r>
          </w:p>
          <w:p w14:paraId="32854CD5" w14:textId="77777777" w:rsidR="0014183D" w:rsidRPr="0038583B" w:rsidRDefault="0014183D" w:rsidP="0014183D">
            <w:pPr>
              <w:rPr>
                <w:rFonts w:asciiTheme="minorBidi" w:hAnsiTheme="minorBidi"/>
                <w:b/>
                <w:bCs/>
              </w:rPr>
            </w:pPr>
            <w:bookmarkStart w:id="0" w:name="_Hlk91073346"/>
            <w:r w:rsidRPr="0038583B">
              <w:rPr>
                <w:rFonts w:asciiTheme="minorBidi" w:hAnsiTheme="minorBidi"/>
                <w:b/>
                <w:bCs/>
              </w:rPr>
              <w:t>Gwadar-Lasbela Livelihoods Support Project – Phase II (GLLSP-II)</w:t>
            </w:r>
          </w:p>
          <w:bookmarkEnd w:id="0"/>
          <w:p w14:paraId="3EE15B26" w14:textId="15A16DF5" w:rsidR="0014183D" w:rsidRPr="00BA0026" w:rsidRDefault="0014183D" w:rsidP="0014183D">
            <w:pPr>
              <w:rPr>
                <w:rFonts w:asciiTheme="minorBidi" w:hAnsiTheme="minorBidi"/>
              </w:rPr>
            </w:pPr>
            <w:r w:rsidRPr="0038583B">
              <w:rPr>
                <w:rFonts w:asciiTheme="minorBidi" w:hAnsiTheme="minorBidi"/>
                <w:b/>
                <w:bCs/>
              </w:rPr>
              <w:t xml:space="preserve">Assignment Title: </w:t>
            </w:r>
            <w:bookmarkStart w:id="1" w:name="_Hlk90631565"/>
            <w:r w:rsidR="008F51D3" w:rsidRPr="008F51D3">
              <w:rPr>
                <w:rFonts w:asciiTheme="minorBidi" w:hAnsiTheme="minorBidi"/>
              </w:rPr>
              <w:t>Consulting Services for Development of Project MIS/Website</w:t>
            </w:r>
          </w:p>
          <w:bookmarkEnd w:id="1"/>
          <w:p w14:paraId="66729D7D" w14:textId="331E2BFD" w:rsidR="0014183D" w:rsidRDefault="0014183D" w:rsidP="0014183D">
            <w:pPr>
              <w:rPr>
                <w:rFonts w:asciiTheme="minorBidi" w:hAnsiTheme="minorBidi"/>
                <w:b/>
                <w:bCs/>
              </w:rPr>
            </w:pPr>
            <w:r w:rsidRPr="0038583B">
              <w:rPr>
                <w:rFonts w:asciiTheme="minorBidi" w:hAnsiTheme="minorBidi"/>
                <w:b/>
                <w:bCs/>
              </w:rPr>
              <w:t>Reference No: PP2021-22/Consulting/</w:t>
            </w:r>
            <w:r w:rsidR="008F51D3">
              <w:rPr>
                <w:rFonts w:asciiTheme="minorBidi" w:hAnsiTheme="minorBidi"/>
                <w:b/>
                <w:bCs/>
              </w:rPr>
              <w:t>20</w:t>
            </w:r>
          </w:p>
          <w:p w14:paraId="5CA1E198" w14:textId="77777777" w:rsidR="0014183D" w:rsidRDefault="0014183D" w:rsidP="001C42C2">
            <w:pPr>
              <w:ind w:left="-32"/>
              <w:jc w:val="both"/>
              <w:rPr>
                <w:rFonts w:asciiTheme="minorBidi" w:hAnsiTheme="minorBidi"/>
              </w:rPr>
            </w:pPr>
            <w:r w:rsidRPr="0038583B">
              <w:rPr>
                <w:rFonts w:asciiTheme="minorBidi" w:hAnsiTheme="minorBidi"/>
              </w:rPr>
              <w:t>The Islamic Republic of Pakistan has received financing from the International Fund for Agricultural Development (IFAD) for Gwadar-Lasbela Livelihoods Support Project – Phase II (GLLSP-II). Planning and Development Department, Government of Balochistan is “Implementing Agency” for this project, which will be implemented through government departments and partner organizations in the selected district</w:t>
            </w:r>
            <w:r>
              <w:rPr>
                <w:rFonts w:asciiTheme="minorBidi" w:hAnsiTheme="minorBidi"/>
              </w:rPr>
              <w:t>s</w:t>
            </w:r>
            <w:r w:rsidRPr="0038583B">
              <w:rPr>
                <w:rFonts w:asciiTheme="minorBidi" w:hAnsiTheme="minorBidi"/>
              </w:rPr>
              <w:t xml:space="preserve"> of Balochistan through a design</w:t>
            </w:r>
            <w:r>
              <w:rPr>
                <w:rFonts w:asciiTheme="minorBidi" w:hAnsiTheme="minorBidi"/>
              </w:rPr>
              <w:t>at</w:t>
            </w:r>
            <w:r w:rsidRPr="0038583B">
              <w:rPr>
                <w:rFonts w:asciiTheme="minorBidi" w:hAnsiTheme="minorBidi"/>
              </w:rPr>
              <w:t>ed Project Management Unit (PMU).</w:t>
            </w:r>
          </w:p>
          <w:p w14:paraId="30785EE0" w14:textId="77777777" w:rsidR="000C1A4C" w:rsidRDefault="005E37CE" w:rsidP="005E37CE">
            <w:pPr>
              <w:jc w:val="both"/>
              <w:rPr>
                <w:rFonts w:asciiTheme="minorBidi" w:hAnsiTheme="minorBidi"/>
              </w:rPr>
            </w:pPr>
            <w:r w:rsidRPr="005E37CE">
              <w:rPr>
                <w:rFonts w:asciiTheme="minorBidi" w:hAnsiTheme="minorBidi"/>
              </w:rPr>
              <w:t xml:space="preserve">The PMU intends to develop a web-based M&amp;E/MIS system is to aid the project team to plan, record, update beneficiaries’ data to identified the target households to avoid duplication, track the progress of project against set indicators and make timely decisions for course corrections. The system will link to real time centralized computer-based databank information system. </w:t>
            </w:r>
          </w:p>
          <w:p w14:paraId="3C8A16A2" w14:textId="0D5C7EC7" w:rsidR="005E37CE" w:rsidRPr="00E62144" w:rsidRDefault="005E37CE" w:rsidP="005E37CE">
            <w:pPr>
              <w:jc w:val="both"/>
              <w:rPr>
                <w:rFonts w:asciiTheme="minorBidi" w:hAnsiTheme="minorBidi"/>
              </w:rPr>
            </w:pPr>
            <w:r w:rsidRPr="005E37CE">
              <w:rPr>
                <w:rFonts w:asciiTheme="minorBidi" w:hAnsiTheme="minorBidi"/>
              </w:rPr>
              <w:t>The system will integrate with the mobile application for collection, verification and monitoring of community base interventions.</w:t>
            </w:r>
          </w:p>
        </w:tc>
      </w:tr>
      <w:tr w:rsidR="00AA550F" w14:paraId="4E361B7B" w14:textId="77777777" w:rsidTr="0008362E">
        <w:tc>
          <w:tcPr>
            <w:tcW w:w="9900" w:type="dxa"/>
            <w:tcBorders>
              <w:top w:val="single" w:sz="4" w:space="0" w:color="FFFFFF" w:themeColor="background1"/>
            </w:tcBorders>
          </w:tcPr>
          <w:p w14:paraId="0A7293EA" w14:textId="30B71395" w:rsidR="00AA550F" w:rsidRDefault="00AA550F" w:rsidP="00AA550F">
            <w:pPr>
              <w:jc w:val="both"/>
              <w:rPr>
                <w:rFonts w:asciiTheme="minorBidi" w:hAnsiTheme="minorBidi"/>
              </w:rPr>
            </w:pPr>
            <w:r w:rsidRPr="00C331C8">
              <w:rPr>
                <w:rFonts w:asciiTheme="minorBidi" w:hAnsiTheme="minorBidi"/>
              </w:rPr>
              <w:t xml:space="preserve">PMU (GLLSP-II) invites applications from leading/well reputed firms who are having vast experiences in </w:t>
            </w:r>
            <w:r w:rsidR="0078364D">
              <w:rPr>
                <w:rFonts w:asciiTheme="minorBidi" w:hAnsiTheme="minorBidi"/>
              </w:rPr>
              <w:t>development of web-based M&amp;E/MIS systems</w:t>
            </w:r>
            <w:r w:rsidRPr="00C331C8">
              <w:rPr>
                <w:rFonts w:asciiTheme="minorBidi" w:hAnsiTheme="minorBidi"/>
              </w:rPr>
              <w:t xml:space="preserve"> to be encouraged to apply. Interested firm/consortium</w:t>
            </w:r>
            <w:r w:rsidR="0078364D">
              <w:rPr>
                <w:rFonts w:asciiTheme="minorBidi" w:hAnsiTheme="minorBidi"/>
              </w:rPr>
              <w:t xml:space="preserve"> </w:t>
            </w:r>
            <w:r w:rsidRPr="00C331C8">
              <w:rPr>
                <w:rFonts w:asciiTheme="minorBidi" w:hAnsiTheme="minorBidi"/>
              </w:rPr>
              <w:t xml:space="preserve">having experience </w:t>
            </w:r>
            <w:r w:rsidR="0078364D">
              <w:rPr>
                <w:rFonts w:asciiTheme="minorBidi" w:hAnsiTheme="minorBidi"/>
              </w:rPr>
              <w:t xml:space="preserve">we-based M&amp;E/MIS development </w:t>
            </w:r>
            <w:r w:rsidRPr="00C331C8">
              <w:rPr>
                <w:rFonts w:asciiTheme="minorBidi" w:hAnsiTheme="minorBidi"/>
              </w:rPr>
              <w:t>are invited to submit an expression of interest for said purpose.</w:t>
            </w:r>
          </w:p>
          <w:p w14:paraId="0C558B78" w14:textId="12297F7C" w:rsidR="00AA550F" w:rsidRDefault="00AA550F" w:rsidP="00AA550F">
            <w:pPr>
              <w:pStyle w:val="ListParagraph"/>
              <w:numPr>
                <w:ilvl w:val="0"/>
                <w:numId w:val="2"/>
              </w:numPr>
              <w:ind w:left="342" w:hanging="270"/>
              <w:jc w:val="both"/>
              <w:rPr>
                <w:rFonts w:asciiTheme="minorBidi" w:hAnsiTheme="minorBidi"/>
              </w:rPr>
            </w:pPr>
            <w:r w:rsidRPr="00C331C8">
              <w:rPr>
                <w:rFonts w:asciiTheme="minorBidi" w:hAnsiTheme="minorBidi"/>
              </w:rPr>
              <w:t>The firm/consortium, that would qualify the evaluation criteria would be considered for the next step. Shortlisted organizations will be invited to submit the technical and financial proposal for the assignment.</w:t>
            </w:r>
          </w:p>
          <w:p w14:paraId="6313D42B" w14:textId="43B4E527" w:rsidR="00AA550F" w:rsidRPr="00B44181" w:rsidRDefault="00AA550F" w:rsidP="00AA550F">
            <w:pPr>
              <w:pStyle w:val="ListParagraph"/>
              <w:numPr>
                <w:ilvl w:val="0"/>
                <w:numId w:val="2"/>
              </w:numPr>
              <w:ind w:left="342" w:hanging="270"/>
              <w:jc w:val="both"/>
              <w:rPr>
                <w:rStyle w:val="Hyperlink"/>
                <w:rFonts w:asciiTheme="minorBidi" w:hAnsiTheme="minorBidi"/>
                <w:color w:val="auto"/>
                <w:u w:val="none"/>
              </w:rPr>
            </w:pPr>
            <w:r w:rsidRPr="00B44181">
              <w:rPr>
                <w:rFonts w:asciiTheme="minorBidi" w:hAnsiTheme="minorBidi"/>
              </w:rPr>
              <w:t>A Consultant will be selected by adopting “</w:t>
            </w:r>
            <w:r w:rsidRPr="003E1AFE">
              <w:rPr>
                <w:rFonts w:asciiTheme="minorBidi" w:hAnsiTheme="minorBidi"/>
                <w:b/>
                <w:bCs/>
              </w:rPr>
              <w:t>Quality and Cost based Selection (QCBS)</w:t>
            </w:r>
            <w:r w:rsidRPr="00B44181">
              <w:rPr>
                <w:rFonts w:asciiTheme="minorBidi" w:hAnsiTheme="minorBidi"/>
              </w:rPr>
              <w:t xml:space="preserve">” method in accordance with the procedures set out in the IFAD Procurement Guidelines/IFAD Procurement Handbook </w:t>
            </w:r>
            <w:r w:rsidRPr="00B44181">
              <w:rPr>
                <w:rFonts w:ascii="Arial" w:hAnsi="Arial" w:cs="Arial"/>
                <w:spacing w:val="-2"/>
              </w:rPr>
              <w:t xml:space="preserve">that can be accessed via the IFAD website at </w:t>
            </w:r>
            <w:hyperlink r:id="rId7" w:history="1">
              <w:r w:rsidRPr="00B44181">
                <w:rPr>
                  <w:rStyle w:val="Hyperlink"/>
                  <w:rFonts w:ascii="Arial" w:hAnsi="Arial" w:cs="Arial"/>
                  <w:color w:val="000000" w:themeColor="text1"/>
                  <w:spacing w:val="-2"/>
                </w:rPr>
                <w:t>www.ifad.org/project-procurement</w:t>
              </w:r>
            </w:hyperlink>
          </w:p>
          <w:p w14:paraId="78C57F59" w14:textId="6E4BF10C" w:rsidR="00AA550F" w:rsidRDefault="00AA550F" w:rsidP="00AA550F">
            <w:pPr>
              <w:pStyle w:val="ListParagraph"/>
              <w:numPr>
                <w:ilvl w:val="0"/>
                <w:numId w:val="2"/>
              </w:numPr>
              <w:ind w:left="342" w:hanging="270"/>
              <w:jc w:val="both"/>
              <w:rPr>
                <w:rFonts w:asciiTheme="minorBidi" w:hAnsiTheme="minorBidi"/>
              </w:rPr>
            </w:pPr>
            <w:r w:rsidRPr="00D14078">
              <w:rPr>
                <w:rFonts w:asciiTheme="minorBidi" w:hAnsiTheme="minorBidi"/>
              </w:rPr>
              <w:t>Interested firms may obtain further information with regard to preparing the Expression of Interest (</w:t>
            </w:r>
            <w:proofErr w:type="spellStart"/>
            <w:r w:rsidRPr="00D14078">
              <w:rPr>
                <w:rFonts w:asciiTheme="minorBidi" w:hAnsiTheme="minorBidi"/>
              </w:rPr>
              <w:t>EoI</w:t>
            </w:r>
            <w:proofErr w:type="spellEnd"/>
            <w:r w:rsidRPr="00D14078">
              <w:rPr>
                <w:rFonts w:asciiTheme="minorBidi" w:hAnsiTheme="minorBidi"/>
              </w:rPr>
              <w:t xml:space="preserve">) </w:t>
            </w:r>
            <w:r w:rsidR="002D2412">
              <w:rPr>
                <w:rFonts w:asciiTheme="minorBidi" w:hAnsiTheme="minorBidi"/>
              </w:rPr>
              <w:t xml:space="preserve">and Evaluation Criteria </w:t>
            </w:r>
            <w:r w:rsidRPr="00D14078">
              <w:rPr>
                <w:rFonts w:asciiTheme="minorBidi" w:hAnsiTheme="minorBidi"/>
              </w:rPr>
              <w:t xml:space="preserve">at the address given below or via the email address “procurement@gllsp.org.pk” during office hours (1000-1600 hours "PST") no later than </w:t>
            </w:r>
            <w:r w:rsidR="0000415E">
              <w:rPr>
                <w:rFonts w:asciiTheme="minorBidi" w:hAnsiTheme="minorBidi"/>
              </w:rPr>
              <w:t>May 2</w:t>
            </w:r>
            <w:r w:rsidR="00361FF6">
              <w:rPr>
                <w:rFonts w:asciiTheme="minorBidi" w:hAnsiTheme="minorBidi"/>
              </w:rPr>
              <w:t>3</w:t>
            </w:r>
            <w:r w:rsidRPr="00D14078">
              <w:rPr>
                <w:rFonts w:asciiTheme="minorBidi" w:hAnsiTheme="minorBidi"/>
              </w:rPr>
              <w:t>, 2022.</w:t>
            </w:r>
          </w:p>
          <w:p w14:paraId="7CC48E64" w14:textId="6CED1E36" w:rsidR="00AA550F" w:rsidRDefault="00AA550F" w:rsidP="00AA550F">
            <w:pPr>
              <w:pStyle w:val="ListParagraph"/>
              <w:numPr>
                <w:ilvl w:val="0"/>
                <w:numId w:val="2"/>
              </w:numPr>
              <w:ind w:left="342" w:hanging="270"/>
              <w:jc w:val="both"/>
              <w:rPr>
                <w:rFonts w:asciiTheme="minorBidi" w:hAnsiTheme="minorBidi"/>
              </w:rPr>
            </w:pPr>
            <w:r w:rsidRPr="00D14078">
              <w:rPr>
                <w:rFonts w:asciiTheme="minorBidi" w:hAnsiTheme="minorBidi"/>
              </w:rPr>
              <w:t xml:space="preserve">Expression of Interest (EOI) must be delivered to the address below, clearly mentioning the title of the assignment “Expression of Interest (EOI) for </w:t>
            </w:r>
            <w:r w:rsidR="007A125F" w:rsidRPr="007A125F">
              <w:rPr>
                <w:rFonts w:asciiTheme="minorBidi" w:hAnsiTheme="minorBidi"/>
              </w:rPr>
              <w:t>Consulting Services for Development of Project MIS/Website</w:t>
            </w:r>
            <w:r w:rsidRPr="00D14078">
              <w:rPr>
                <w:rFonts w:asciiTheme="minorBidi" w:hAnsiTheme="minorBidi"/>
              </w:rPr>
              <w:t xml:space="preserve">” on the top-right front of the envelope, not later than 1400 </w:t>
            </w:r>
            <w:proofErr w:type="spellStart"/>
            <w:r w:rsidRPr="00D14078">
              <w:rPr>
                <w:rFonts w:asciiTheme="minorBidi" w:hAnsiTheme="minorBidi"/>
              </w:rPr>
              <w:t>hrs</w:t>
            </w:r>
            <w:proofErr w:type="spellEnd"/>
            <w:r w:rsidRPr="00D14078">
              <w:rPr>
                <w:rFonts w:asciiTheme="minorBidi" w:hAnsiTheme="minorBidi"/>
              </w:rPr>
              <w:t xml:space="preserve"> (PST) on </w:t>
            </w:r>
            <w:r w:rsidR="0000415E">
              <w:rPr>
                <w:rFonts w:asciiTheme="minorBidi" w:hAnsiTheme="minorBidi"/>
              </w:rPr>
              <w:t>May 2</w:t>
            </w:r>
            <w:r w:rsidR="00361FF6">
              <w:rPr>
                <w:rFonts w:asciiTheme="minorBidi" w:hAnsiTheme="minorBidi"/>
              </w:rPr>
              <w:t>5</w:t>
            </w:r>
            <w:r w:rsidR="0000415E">
              <w:rPr>
                <w:rFonts w:asciiTheme="minorBidi" w:hAnsiTheme="minorBidi"/>
              </w:rPr>
              <w:t>, 2022</w:t>
            </w:r>
            <w:r>
              <w:rPr>
                <w:rFonts w:asciiTheme="minorBidi" w:hAnsiTheme="minorBidi"/>
              </w:rPr>
              <w:t>.</w:t>
            </w:r>
          </w:p>
          <w:p w14:paraId="1DCA1DDA" w14:textId="7BFECB98" w:rsidR="00AA550F" w:rsidRPr="00196F6F" w:rsidRDefault="00AA550F" w:rsidP="00AA550F">
            <w:pPr>
              <w:pStyle w:val="ListParagraph"/>
              <w:numPr>
                <w:ilvl w:val="0"/>
                <w:numId w:val="2"/>
              </w:numPr>
              <w:ind w:left="342" w:hanging="270"/>
              <w:jc w:val="both"/>
              <w:rPr>
                <w:rFonts w:asciiTheme="minorBidi" w:hAnsiTheme="minorBidi"/>
                <w:color w:val="000000" w:themeColor="text1"/>
              </w:rPr>
            </w:pPr>
            <w:r w:rsidRPr="00196F6F">
              <w:rPr>
                <w:rFonts w:asciiTheme="minorBidi" w:hAnsiTheme="minorBidi"/>
                <w:color w:val="000000" w:themeColor="text1"/>
              </w:rPr>
              <w:t>Applications received after due date will summarily be rejected.</w:t>
            </w:r>
          </w:p>
          <w:p w14:paraId="6330478F" w14:textId="4518C65C" w:rsidR="00AA550F" w:rsidRPr="00B44181" w:rsidRDefault="00AA550F" w:rsidP="00996746">
            <w:pPr>
              <w:pStyle w:val="ListParagraph"/>
              <w:numPr>
                <w:ilvl w:val="0"/>
                <w:numId w:val="2"/>
              </w:numPr>
              <w:ind w:left="342" w:hanging="270"/>
              <w:rPr>
                <w:rFonts w:asciiTheme="minorBidi" w:hAnsiTheme="minorBidi"/>
              </w:rPr>
            </w:pPr>
            <w:r w:rsidRPr="00B44181">
              <w:rPr>
                <w:rFonts w:asciiTheme="minorBidi" w:hAnsiTheme="minorBidi"/>
              </w:rPr>
              <w:t>A set of expression of interest documents detailing the qualification criteria are available on BPPRA http://www.bppra.gob.pk</w:t>
            </w:r>
            <w:r w:rsidR="00996746">
              <w:rPr>
                <w:rFonts w:asciiTheme="minorBidi" w:hAnsiTheme="minorBidi"/>
              </w:rPr>
              <w:t xml:space="preserve"> </w:t>
            </w:r>
            <w:r>
              <w:rPr>
                <w:rFonts w:asciiTheme="minorBidi" w:hAnsiTheme="minorBidi"/>
              </w:rPr>
              <w:t>(</w:t>
            </w:r>
            <w:r w:rsidRPr="009579CA">
              <w:rPr>
                <w:rFonts w:asciiTheme="minorBidi" w:hAnsiTheme="minorBidi"/>
              </w:rPr>
              <w:t>TSE</w:t>
            </w:r>
            <w:r w:rsidR="00F316E7">
              <w:rPr>
                <w:rFonts w:asciiTheme="minorBidi" w:hAnsiTheme="minorBidi"/>
              </w:rPr>
              <w:t>-21220577284</w:t>
            </w:r>
            <w:r>
              <w:rPr>
                <w:rFonts w:asciiTheme="minorBidi" w:hAnsiTheme="minorBidi"/>
              </w:rPr>
              <w:t xml:space="preserve">) </w:t>
            </w:r>
            <w:r w:rsidRPr="00B44181">
              <w:rPr>
                <w:rFonts w:asciiTheme="minorBidi" w:hAnsiTheme="minorBidi"/>
              </w:rPr>
              <w:t>and GLLSP http://www.gllsp.org.pk websites</w:t>
            </w:r>
          </w:p>
        </w:tc>
      </w:tr>
      <w:tr w:rsidR="00AA550F" w14:paraId="79F83C4E" w14:textId="77777777" w:rsidTr="00FC2291">
        <w:tc>
          <w:tcPr>
            <w:tcW w:w="9900" w:type="dxa"/>
          </w:tcPr>
          <w:p w14:paraId="0CC19831" w14:textId="729E79D7" w:rsidR="00AA550F" w:rsidRPr="00FC2291" w:rsidRDefault="00AA550F" w:rsidP="00AA550F">
            <w:pPr>
              <w:tabs>
                <w:tab w:val="left" w:pos="0"/>
              </w:tabs>
              <w:spacing w:line="240" w:lineRule="exact"/>
              <w:jc w:val="center"/>
              <w:rPr>
                <w:rFonts w:asciiTheme="minorBidi" w:hAnsiTheme="minorBidi"/>
                <w:b/>
                <w:color w:val="000000" w:themeColor="text1"/>
              </w:rPr>
            </w:pPr>
            <w:r w:rsidRPr="00F22F1A">
              <w:rPr>
                <w:rFonts w:asciiTheme="minorBidi" w:hAnsiTheme="minorBidi"/>
                <w:b/>
                <w:color w:val="000000" w:themeColor="text1"/>
              </w:rPr>
              <w:t>Project Director,</w:t>
            </w:r>
            <w:r>
              <w:rPr>
                <w:rFonts w:asciiTheme="minorBidi" w:hAnsiTheme="minorBidi"/>
                <w:b/>
                <w:color w:val="000000" w:themeColor="text1"/>
              </w:rPr>
              <w:t xml:space="preserve"> GLLSP-II</w:t>
            </w:r>
            <w:r w:rsidRPr="00FC2291">
              <w:rPr>
                <w:rFonts w:asciiTheme="minorBidi" w:hAnsiTheme="minorBidi"/>
                <w:bCs/>
                <w:color w:val="000000" w:themeColor="text1"/>
              </w:rPr>
              <w:br/>
              <w:t>Room# 37, Block# 14 (Basement), Civil Secretariat Balochistan, Quetta-87300, Pakistan</w:t>
            </w:r>
            <w:r w:rsidRPr="00FC2291">
              <w:rPr>
                <w:rFonts w:asciiTheme="minorBidi" w:hAnsiTheme="minorBidi"/>
                <w:bCs/>
                <w:color w:val="000000" w:themeColor="text1"/>
              </w:rPr>
              <w:br/>
            </w:r>
            <w:r w:rsidRPr="00FC2291">
              <w:rPr>
                <w:rFonts w:asciiTheme="minorBidi" w:hAnsiTheme="minorBidi"/>
                <w:bCs/>
                <w:color w:val="000000" w:themeColor="text1"/>
                <w:spacing w:val="-2"/>
              </w:rPr>
              <w:t xml:space="preserve">Tel: +92 -81- </w:t>
            </w:r>
            <w:r w:rsidR="0000415E">
              <w:rPr>
                <w:rFonts w:asciiTheme="minorBidi" w:hAnsiTheme="minorBidi"/>
                <w:bCs/>
                <w:color w:val="000000" w:themeColor="text1"/>
                <w:spacing w:val="-2"/>
              </w:rPr>
              <w:t>9202641</w:t>
            </w:r>
            <w:r w:rsidRPr="00FC2291">
              <w:rPr>
                <w:rFonts w:asciiTheme="minorBidi" w:hAnsiTheme="minorBidi"/>
                <w:bCs/>
                <w:color w:val="000000" w:themeColor="text1"/>
                <w:spacing w:val="-2"/>
              </w:rPr>
              <w:t xml:space="preserve"> E-mail: procurement@gllsp.org.pk</w:t>
            </w:r>
          </w:p>
        </w:tc>
      </w:tr>
    </w:tbl>
    <w:p w14:paraId="6E58570C" w14:textId="02EAF334" w:rsidR="00D70E15" w:rsidRPr="00D70E15" w:rsidRDefault="00D70E15" w:rsidP="009948C3">
      <w:pPr>
        <w:spacing w:after="0"/>
        <w:jc w:val="both"/>
        <w:rPr>
          <w:rFonts w:asciiTheme="minorBidi" w:hAnsiTheme="minorBidi"/>
          <w:b/>
          <w:bCs/>
        </w:rPr>
        <w:sectPr w:rsidR="00D70E15" w:rsidRPr="00D70E15" w:rsidSect="00D23754">
          <w:pgSz w:w="12240" w:h="15840"/>
          <w:pgMar w:top="426" w:right="1440" w:bottom="142" w:left="1440" w:header="720" w:footer="720" w:gutter="0"/>
          <w:cols w:space="720"/>
          <w:docGrid w:linePitch="360"/>
        </w:sectPr>
      </w:pPr>
    </w:p>
    <w:p w14:paraId="558A2F28" w14:textId="77777777" w:rsidR="00FC2291" w:rsidRPr="00F22F1A" w:rsidRDefault="00FC2291">
      <w:pPr>
        <w:tabs>
          <w:tab w:val="left" w:pos="0"/>
        </w:tabs>
        <w:spacing w:before="240" w:line="240" w:lineRule="exact"/>
        <w:rPr>
          <w:rFonts w:asciiTheme="minorBidi" w:hAnsiTheme="minorBidi"/>
          <w:b/>
          <w:color w:val="000000" w:themeColor="text1"/>
        </w:rPr>
      </w:pPr>
    </w:p>
    <w:sectPr w:rsidR="00FC2291" w:rsidRPr="00F22F1A" w:rsidSect="00D70E1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73A"/>
    <w:multiLevelType w:val="hybridMultilevel"/>
    <w:tmpl w:val="5C3E3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8603B"/>
    <w:multiLevelType w:val="hybridMultilevel"/>
    <w:tmpl w:val="454CDFD0"/>
    <w:lvl w:ilvl="0" w:tplc="D91EF5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300006">
    <w:abstractNumId w:val="0"/>
  </w:num>
  <w:num w:numId="2" w16cid:durableId="89871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06"/>
    <w:rsid w:val="0000415E"/>
    <w:rsid w:val="00004D47"/>
    <w:rsid w:val="00016798"/>
    <w:rsid w:val="00042487"/>
    <w:rsid w:val="0008362E"/>
    <w:rsid w:val="000852AC"/>
    <w:rsid w:val="000C1A4C"/>
    <w:rsid w:val="000D2E74"/>
    <w:rsid w:val="000D31A2"/>
    <w:rsid w:val="000D7013"/>
    <w:rsid w:val="000E117B"/>
    <w:rsid w:val="000E4D7F"/>
    <w:rsid w:val="000F2962"/>
    <w:rsid w:val="0014183D"/>
    <w:rsid w:val="00187E06"/>
    <w:rsid w:val="00196F6F"/>
    <w:rsid w:val="001A36AC"/>
    <w:rsid w:val="001C42C2"/>
    <w:rsid w:val="001D7216"/>
    <w:rsid w:val="002009E7"/>
    <w:rsid w:val="00254EE4"/>
    <w:rsid w:val="00270F40"/>
    <w:rsid w:val="002D2412"/>
    <w:rsid w:val="00361FF6"/>
    <w:rsid w:val="00365986"/>
    <w:rsid w:val="0038583B"/>
    <w:rsid w:val="00386232"/>
    <w:rsid w:val="003A4C56"/>
    <w:rsid w:val="003E1AFE"/>
    <w:rsid w:val="004840A1"/>
    <w:rsid w:val="00484D6B"/>
    <w:rsid w:val="004C568D"/>
    <w:rsid w:val="005272AA"/>
    <w:rsid w:val="005465A8"/>
    <w:rsid w:val="005823EF"/>
    <w:rsid w:val="005B6374"/>
    <w:rsid w:val="005E37CE"/>
    <w:rsid w:val="00640378"/>
    <w:rsid w:val="0064448E"/>
    <w:rsid w:val="00692C24"/>
    <w:rsid w:val="00692E80"/>
    <w:rsid w:val="006A6B1C"/>
    <w:rsid w:val="007144D9"/>
    <w:rsid w:val="007715B9"/>
    <w:rsid w:val="0078364D"/>
    <w:rsid w:val="007A125F"/>
    <w:rsid w:val="007B3AF4"/>
    <w:rsid w:val="007E6B03"/>
    <w:rsid w:val="00826EA4"/>
    <w:rsid w:val="0083167F"/>
    <w:rsid w:val="00832281"/>
    <w:rsid w:val="00836E7C"/>
    <w:rsid w:val="0085269D"/>
    <w:rsid w:val="008A2844"/>
    <w:rsid w:val="008A6DAF"/>
    <w:rsid w:val="008F51D3"/>
    <w:rsid w:val="009033F0"/>
    <w:rsid w:val="00922F4B"/>
    <w:rsid w:val="009272EF"/>
    <w:rsid w:val="009556F1"/>
    <w:rsid w:val="009579CA"/>
    <w:rsid w:val="00962887"/>
    <w:rsid w:val="00972B02"/>
    <w:rsid w:val="009948C3"/>
    <w:rsid w:val="00996746"/>
    <w:rsid w:val="009A4E3C"/>
    <w:rsid w:val="009B2595"/>
    <w:rsid w:val="009B305E"/>
    <w:rsid w:val="009D50C2"/>
    <w:rsid w:val="00A15A86"/>
    <w:rsid w:val="00A3560D"/>
    <w:rsid w:val="00A87A77"/>
    <w:rsid w:val="00AA550F"/>
    <w:rsid w:val="00AB2031"/>
    <w:rsid w:val="00AC5392"/>
    <w:rsid w:val="00B01E64"/>
    <w:rsid w:val="00B10B53"/>
    <w:rsid w:val="00B44181"/>
    <w:rsid w:val="00B80C39"/>
    <w:rsid w:val="00BA0026"/>
    <w:rsid w:val="00BB713A"/>
    <w:rsid w:val="00BC5D81"/>
    <w:rsid w:val="00BE62F6"/>
    <w:rsid w:val="00C331C8"/>
    <w:rsid w:val="00C66864"/>
    <w:rsid w:val="00C7248C"/>
    <w:rsid w:val="00C9352A"/>
    <w:rsid w:val="00CE0319"/>
    <w:rsid w:val="00CF36B7"/>
    <w:rsid w:val="00D14078"/>
    <w:rsid w:val="00D23754"/>
    <w:rsid w:val="00D70E15"/>
    <w:rsid w:val="00DA59C9"/>
    <w:rsid w:val="00E01874"/>
    <w:rsid w:val="00E4096A"/>
    <w:rsid w:val="00E62144"/>
    <w:rsid w:val="00ED334D"/>
    <w:rsid w:val="00F22F1A"/>
    <w:rsid w:val="00F24B10"/>
    <w:rsid w:val="00F254DC"/>
    <w:rsid w:val="00F3025B"/>
    <w:rsid w:val="00F316E7"/>
    <w:rsid w:val="00F31ABD"/>
    <w:rsid w:val="00F80CE8"/>
    <w:rsid w:val="00FC2291"/>
    <w:rsid w:val="00FC5CCF"/>
    <w:rsid w:val="00FF0A34"/>
    <w:rsid w:val="00FF6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08B1"/>
  <w15:chartTrackingRefBased/>
  <w15:docId w15:val="{06CAD270-90FD-4ABC-804F-11A47BEE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qFormat/>
    <w:rsid w:val="001A36AC"/>
    <w:rPr>
      <w:color w:val="0000FF"/>
      <w:u w:val="single"/>
    </w:rPr>
  </w:style>
  <w:style w:type="paragraph" w:styleId="ListParagraph">
    <w:name w:val="List Paragraph"/>
    <w:basedOn w:val="Normal"/>
    <w:uiPriority w:val="34"/>
    <w:qFormat/>
    <w:rsid w:val="00D70E15"/>
    <w:pPr>
      <w:ind w:left="720"/>
      <w:contextualSpacing/>
    </w:pPr>
  </w:style>
  <w:style w:type="character" w:styleId="UnresolvedMention">
    <w:name w:val="Unresolved Mention"/>
    <w:basedOn w:val="DefaultParagraphFont"/>
    <w:uiPriority w:val="99"/>
    <w:semiHidden/>
    <w:unhideWhenUsed/>
    <w:rsid w:val="00996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ad.org/project-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1342</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Ullah</dc:creator>
  <cp:keywords/>
  <dc:description/>
  <cp:lastModifiedBy>Saif Ullah</cp:lastModifiedBy>
  <cp:revision>89</cp:revision>
  <cp:lastPrinted>2022-05-09T10:56:00Z</cp:lastPrinted>
  <dcterms:created xsi:type="dcterms:W3CDTF">2021-11-23T10:37:00Z</dcterms:created>
  <dcterms:modified xsi:type="dcterms:W3CDTF">2022-05-09T10:59:00Z</dcterms:modified>
</cp:coreProperties>
</file>